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9F" w:rsidRPr="00DA7DC1" w:rsidRDefault="00B3019F" w:rsidP="00B3019F">
      <w:pPr>
        <w:pStyle w:val="EventIntro"/>
        <w:rPr>
          <w:rFonts w:ascii="Bariol Bold" w:hAnsi="Bariol Bold"/>
          <w:color w:val="55616C"/>
          <w:szCs w:val="40"/>
        </w:rPr>
      </w:pPr>
      <w:r w:rsidRPr="00DA7DC1">
        <w:rPr>
          <w:rFonts w:ascii="Bariol Bold" w:hAnsi="Bariol Bold"/>
          <w:color w:val="55616C"/>
          <w:szCs w:val="40"/>
        </w:rPr>
        <w:t>Booking Form</w:t>
      </w:r>
    </w:p>
    <w:p w:rsidR="00DA7DC1" w:rsidRPr="00DA7DC1" w:rsidRDefault="00DA7DC1" w:rsidP="002544C3">
      <w:pPr>
        <w:pStyle w:val="EventName"/>
        <w:rPr>
          <w:rFonts w:ascii="Bariol Bold" w:hAnsi="Bariol Bold"/>
          <w:b w:val="0"/>
          <w:color w:val="55616C"/>
          <w:sz w:val="28"/>
          <w:szCs w:val="28"/>
        </w:rPr>
      </w:pPr>
      <w:r w:rsidRPr="00DA7DC1">
        <w:rPr>
          <w:rFonts w:ascii="Bariol Bold" w:hAnsi="Bariol Bold"/>
          <w:b w:val="0"/>
          <w:color w:val="F7A746"/>
          <w:sz w:val="40"/>
          <w:szCs w:val="40"/>
        </w:rPr>
        <w:t>Deeper in the Sand</w:t>
      </w:r>
      <w:r w:rsidR="002544C3">
        <w:rPr>
          <w:rFonts w:ascii="Bariol Bold" w:hAnsi="Bariol Bold"/>
          <w:b w:val="0"/>
          <w:color w:val="F7A746"/>
          <w:sz w:val="40"/>
          <w:szCs w:val="40"/>
        </w:rPr>
        <w:t xml:space="preserve">, </w:t>
      </w:r>
      <w:r w:rsidR="002544C3">
        <w:rPr>
          <w:rFonts w:ascii="Bariol Bold" w:hAnsi="Bariol Bold"/>
          <w:color w:val="55616C"/>
          <w:sz w:val="28"/>
          <w:szCs w:val="28"/>
        </w:rPr>
        <w:t>Friday</w:t>
      </w:r>
      <w:r w:rsidRPr="00DA7DC1">
        <w:rPr>
          <w:rFonts w:ascii="Bariol Bold" w:hAnsi="Bariol Bold"/>
          <w:color w:val="55616C"/>
          <w:sz w:val="28"/>
          <w:szCs w:val="28"/>
        </w:rPr>
        <w:t xml:space="preserve"> </w:t>
      </w:r>
      <w:r w:rsidR="002544C3">
        <w:rPr>
          <w:rFonts w:ascii="Bariol Bold" w:hAnsi="Bariol Bold"/>
          <w:color w:val="55616C"/>
          <w:sz w:val="28"/>
          <w:szCs w:val="28"/>
        </w:rPr>
        <w:t>9</w:t>
      </w:r>
      <w:r w:rsidRPr="00DA7DC1">
        <w:rPr>
          <w:rFonts w:ascii="Bariol Bold" w:hAnsi="Bariol Bold"/>
          <w:color w:val="55616C"/>
          <w:sz w:val="28"/>
          <w:szCs w:val="28"/>
        </w:rPr>
        <w:t xml:space="preserve"> June 2017</w:t>
      </w:r>
      <w:r w:rsidR="00234A93" w:rsidRPr="00DA7DC1">
        <w:rPr>
          <w:rFonts w:ascii="Bariol Bold" w:hAnsi="Bariol Bold"/>
          <w:color w:val="55616C"/>
          <w:sz w:val="28"/>
          <w:szCs w:val="28"/>
        </w:rPr>
        <w:t xml:space="preserve"> </w:t>
      </w:r>
      <w:r w:rsidR="0054184B" w:rsidRPr="00DA7DC1">
        <w:rPr>
          <w:rFonts w:ascii="Bariol Bold" w:hAnsi="Bariol Bold"/>
          <w:color w:val="55616C"/>
          <w:sz w:val="28"/>
          <w:szCs w:val="28"/>
        </w:rPr>
        <w:t xml:space="preserve">@ </w:t>
      </w:r>
      <w:r w:rsidR="00EA353F" w:rsidRPr="00DA7DC1">
        <w:rPr>
          <w:rFonts w:ascii="Bariol Bold" w:hAnsi="Bariol Bold"/>
          <w:color w:val="55616C"/>
          <w:sz w:val="28"/>
          <w:szCs w:val="28"/>
        </w:rPr>
        <w:t>Wellspring</w:t>
      </w:r>
    </w:p>
    <w:p w:rsidR="00EA353F" w:rsidRPr="002544C3" w:rsidRDefault="006D505F" w:rsidP="00DA7DC1">
      <w:pPr>
        <w:pStyle w:val="EventIntro"/>
        <w:rPr>
          <w:rFonts w:ascii="Bariol Bold" w:hAnsi="Bariol Bold"/>
          <w:color w:val="55616C"/>
          <w:sz w:val="28"/>
          <w:szCs w:val="28"/>
        </w:rPr>
      </w:pPr>
      <w:r w:rsidRPr="002544C3">
        <w:rPr>
          <w:rFonts w:ascii="Bariol Bold" w:hAnsi="Bariol Bold"/>
          <w:color w:val="55616C"/>
          <w:sz w:val="28"/>
          <w:szCs w:val="28"/>
        </w:rPr>
        <w:t xml:space="preserve">Cost: </w:t>
      </w:r>
      <w:r w:rsidR="00EA353F" w:rsidRPr="002544C3">
        <w:rPr>
          <w:rFonts w:ascii="Bariol Bold" w:hAnsi="Bariol Bold"/>
          <w:color w:val="55616C"/>
          <w:sz w:val="28"/>
          <w:szCs w:val="28"/>
        </w:rPr>
        <w:t>£</w:t>
      </w:r>
      <w:r w:rsidR="00DA7DC1" w:rsidRPr="002544C3">
        <w:rPr>
          <w:rFonts w:ascii="Bariol Bold" w:hAnsi="Bariol Bold"/>
          <w:color w:val="55616C"/>
          <w:sz w:val="28"/>
          <w:szCs w:val="28"/>
        </w:rPr>
        <w:t xml:space="preserve">65. </w:t>
      </w:r>
      <w:r w:rsidR="002544C3">
        <w:rPr>
          <w:rFonts w:ascii="Bariol Bold" w:hAnsi="Bariol Bold"/>
          <w:color w:val="55616C"/>
          <w:sz w:val="28"/>
          <w:szCs w:val="28"/>
        </w:rPr>
        <w:t xml:space="preserve">Places are limited to 8. </w:t>
      </w:r>
      <w:r w:rsidR="00EA353F" w:rsidRPr="002544C3">
        <w:rPr>
          <w:rFonts w:ascii="Bariol Bold" w:hAnsi="Bariol Bold"/>
          <w:color w:val="55616C"/>
          <w:sz w:val="28"/>
          <w:szCs w:val="28"/>
        </w:rPr>
        <w:t>Your place can only be confirmed upon receipt of payment.</w:t>
      </w:r>
    </w:p>
    <w:p w:rsidR="002544C3" w:rsidRPr="002544C3" w:rsidRDefault="002544C3" w:rsidP="002544C3">
      <w:pPr>
        <w:rPr>
          <w:rFonts w:ascii="Bariol Bold" w:hAnsi="Bariol Bold"/>
          <w:sz w:val="28"/>
          <w:szCs w:val="28"/>
        </w:rPr>
      </w:pPr>
      <w:r w:rsidRPr="002544C3">
        <w:rPr>
          <w:rFonts w:ascii="Bariol Bold" w:hAnsi="Bariol Bold"/>
          <w:sz w:val="28"/>
          <w:szCs w:val="28"/>
        </w:rPr>
        <w:t>If you have any specific requirements in regard to accessibility please contact Wellspring before booking.</w:t>
      </w:r>
    </w:p>
    <w:p w:rsidR="002544C3" w:rsidRDefault="002544C3" w:rsidP="00384CD3">
      <w:pPr>
        <w:rPr>
          <w:rFonts w:ascii="Bariol Regular" w:hAnsi="Bariol Regular"/>
          <w:color w:val="55616C"/>
          <w:sz w:val="24"/>
        </w:rPr>
      </w:pPr>
    </w:p>
    <w:p w:rsidR="0040538B" w:rsidRPr="00DA7DC1" w:rsidRDefault="002544C3" w:rsidP="002544C3">
      <w:pPr>
        <w:rPr>
          <w:rFonts w:ascii="Bariol Regular" w:hAnsi="Bariol Regular"/>
          <w:b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 xml:space="preserve">I wish to attend Deeper in the Sand on </w:t>
      </w:r>
      <w:r>
        <w:rPr>
          <w:rFonts w:ascii="Bariol Regular" w:hAnsi="Bariol Regular"/>
          <w:color w:val="55616C"/>
          <w:sz w:val="24"/>
        </w:rPr>
        <w:t>Friday</w:t>
      </w:r>
      <w:r w:rsidRPr="00DA7DC1">
        <w:rPr>
          <w:rFonts w:ascii="Bariol Regular" w:hAnsi="Bariol Regular"/>
          <w:color w:val="55616C"/>
          <w:sz w:val="24"/>
        </w:rPr>
        <w:t xml:space="preserve"> </w:t>
      </w:r>
      <w:r>
        <w:rPr>
          <w:rFonts w:ascii="Bariol Regular" w:hAnsi="Bariol Regular"/>
          <w:color w:val="55616C"/>
          <w:sz w:val="24"/>
        </w:rPr>
        <w:t>9</w:t>
      </w:r>
      <w:r w:rsidRPr="00DA7DC1">
        <w:rPr>
          <w:rFonts w:ascii="Bariol Regular" w:hAnsi="Bariol Regular"/>
          <w:color w:val="55616C"/>
          <w:sz w:val="24"/>
        </w:rPr>
        <w:t xml:space="preserve"> June 2017.</w:t>
      </w:r>
      <w:r>
        <w:rPr>
          <w:rFonts w:ascii="Bariol Regular" w:hAnsi="Bariol Regular"/>
          <w:color w:val="55616C"/>
          <w:sz w:val="24"/>
        </w:rPr>
        <w:t xml:space="preserve"> </w:t>
      </w:r>
      <w:r w:rsidR="00B3019F" w:rsidRPr="00DA7DC1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5A732" wp14:editId="11EBF3A5">
                <wp:simplePos x="0" y="0"/>
                <wp:positionH relativeFrom="column">
                  <wp:posOffset>31750</wp:posOffset>
                </wp:positionH>
                <wp:positionV relativeFrom="paragraph">
                  <wp:posOffset>358775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>v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2.5pt;margin-top:28.25pt;width:22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" filled="f" strokecolor="#f7a746" strokeweight="1pt">
                <v:stroke joinstyle="miter"/>
                <v:textbox>
                  <w:txbxContent>
                    <w:p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>v</w:t>
                      </w:r>
                      <w:proofErr w:type="gramEnd"/>
                    </w:p>
                  </w:txbxContent>
                </v:textbox>
                <w10:wrap type="through"/>
              </v:oval>
            </w:pict>
          </mc:Fallback>
        </mc:AlternateContent>
      </w:r>
      <w:r w:rsidR="0040538B" w:rsidRPr="00DA7DC1">
        <w:rPr>
          <w:rFonts w:ascii="Bariol Regular" w:hAnsi="Bariol Regular"/>
          <w:color w:val="55616C"/>
          <w:sz w:val="24"/>
        </w:rPr>
        <w:t>Please tick as appropriate:</w:t>
      </w:r>
      <w:r w:rsidR="00384CD3" w:rsidRPr="00DA7DC1">
        <w:rPr>
          <w:rFonts w:ascii="Bariol Regular" w:hAnsi="Bariol Regular"/>
          <w:color w:val="55616C"/>
          <w:sz w:val="24"/>
        </w:rPr>
        <w:br/>
      </w:r>
    </w:p>
    <w:p w:rsidR="002544C3" w:rsidRDefault="00DA7DC1" w:rsidP="00384CD3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>I have made a direct bank transfer of £ ________ on _____________ (date).</w:t>
      </w:r>
    </w:p>
    <w:p w:rsidR="00DA7DC1" w:rsidRPr="00DA7DC1" w:rsidRDefault="00DA7DC1" w:rsidP="00384CD3">
      <w:pPr>
        <w:rPr>
          <w:rFonts w:ascii="Bariol Regular" w:hAnsi="Bariol Regular"/>
          <w:sz w:val="24"/>
        </w:rPr>
      </w:pPr>
      <w:r w:rsidRPr="00DA7DC1">
        <w:rPr>
          <w:rFonts w:ascii="Bariol Regular" w:hAnsi="Bariol Regular"/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C81BE" wp14:editId="4C9A4464">
                <wp:simplePos x="0" y="0"/>
                <wp:positionH relativeFrom="column">
                  <wp:posOffset>41910</wp:posOffset>
                </wp:positionH>
                <wp:positionV relativeFrom="paragraph">
                  <wp:posOffset>179705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8" style="position:absolute;margin-left:3.3pt;margin-top:14.15pt;width:22pt;height:2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" filled="f" strokecolor="#f7a746" strokeweight="1pt">
                <v:stroke joinstyle="miter"/>
                <v:textbox>
                  <w:txbxContent>
                    <w:p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</w:p>
    <w:p w:rsidR="00EA353F" w:rsidRPr="00DA7DC1" w:rsidRDefault="00384CD3" w:rsidP="00B3019F">
      <w:pPr>
        <w:ind w:left="720"/>
        <w:rPr>
          <w:rFonts w:ascii="Bariol Regular" w:hAnsi="Bariol Regular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 xml:space="preserve">I </w:t>
      </w:r>
      <w:r w:rsidR="00EA353F" w:rsidRPr="00DA7DC1">
        <w:rPr>
          <w:rFonts w:ascii="Bariol Regular" w:hAnsi="Bariol Regular"/>
          <w:color w:val="55616C"/>
          <w:sz w:val="24"/>
        </w:rPr>
        <w:t xml:space="preserve">enclose a </w:t>
      </w:r>
      <w:proofErr w:type="spellStart"/>
      <w:r w:rsidR="00EA353F" w:rsidRPr="00DA7DC1">
        <w:rPr>
          <w:rFonts w:ascii="Bariol Regular" w:hAnsi="Bariol Regular"/>
          <w:color w:val="55616C"/>
          <w:sz w:val="24"/>
        </w:rPr>
        <w:t>cheque</w:t>
      </w:r>
      <w:proofErr w:type="spellEnd"/>
      <w:r w:rsidR="00EA353F" w:rsidRPr="00DA7DC1">
        <w:rPr>
          <w:rFonts w:ascii="Bariol Regular" w:hAnsi="Bariol Regular"/>
          <w:color w:val="55616C"/>
          <w:sz w:val="24"/>
        </w:rPr>
        <w:t xml:space="preserve"> for £ _______</w:t>
      </w:r>
      <w:proofErr w:type="gramStart"/>
      <w:r w:rsidR="00EA353F" w:rsidRPr="00DA7DC1">
        <w:rPr>
          <w:rFonts w:ascii="Bariol Regular" w:hAnsi="Bariol Regular"/>
          <w:color w:val="55616C"/>
          <w:sz w:val="24"/>
        </w:rPr>
        <w:t xml:space="preserve">_ </w:t>
      </w:r>
      <w:r w:rsidR="00DA7DC1" w:rsidRPr="00DA7DC1">
        <w:rPr>
          <w:rFonts w:ascii="Bariol Regular" w:hAnsi="Bariol Regular"/>
          <w:color w:val="55616C"/>
          <w:sz w:val="24"/>
        </w:rPr>
        <w:t>.</w:t>
      </w:r>
      <w:proofErr w:type="gramEnd"/>
    </w:p>
    <w:p w:rsidR="0054184B" w:rsidRPr="00DA7DC1" w:rsidRDefault="0054184B" w:rsidP="0054184B">
      <w:pPr>
        <w:rPr>
          <w:rFonts w:ascii="Bariol Regular" w:hAnsi="Bariol Regular"/>
          <w:sz w:val="28"/>
          <w:szCs w:val="28"/>
        </w:rPr>
      </w:pPr>
    </w:p>
    <w:p w:rsidR="0054184B" w:rsidRPr="00DA7DC1" w:rsidRDefault="0054184B" w:rsidP="0054184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>How to pay:</w:t>
      </w:r>
    </w:p>
    <w:p w:rsidR="0054184B" w:rsidRPr="00DA7DC1" w:rsidRDefault="0054184B" w:rsidP="0054184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 xml:space="preserve">By </w:t>
      </w:r>
      <w:proofErr w:type="spellStart"/>
      <w:r w:rsidRPr="00DA7DC1">
        <w:rPr>
          <w:rFonts w:ascii="Bariol Regular" w:hAnsi="Bariol Regular"/>
          <w:color w:val="55616C"/>
          <w:sz w:val="24"/>
        </w:rPr>
        <w:t>cheque</w:t>
      </w:r>
      <w:proofErr w:type="spellEnd"/>
      <w:r w:rsidRPr="00DA7DC1">
        <w:rPr>
          <w:rFonts w:ascii="Bariol Regular" w:hAnsi="Bariol Regular"/>
          <w:color w:val="55616C"/>
          <w:sz w:val="24"/>
        </w:rPr>
        <w:t xml:space="preserve">: please make </w:t>
      </w:r>
      <w:proofErr w:type="spellStart"/>
      <w:r w:rsidRPr="00DA7DC1">
        <w:rPr>
          <w:rFonts w:ascii="Bariol Regular" w:hAnsi="Bariol Regular"/>
          <w:color w:val="55616C"/>
          <w:sz w:val="24"/>
        </w:rPr>
        <w:t>cheques</w:t>
      </w:r>
      <w:proofErr w:type="spellEnd"/>
      <w:r w:rsidRPr="00DA7DC1">
        <w:rPr>
          <w:rFonts w:ascii="Bariol Regular" w:hAnsi="Bariol Regular"/>
          <w:color w:val="55616C"/>
          <w:sz w:val="24"/>
        </w:rPr>
        <w:t xml:space="preserve"> payable to Wellspring Therapy &amp; Training</w:t>
      </w:r>
    </w:p>
    <w:p w:rsidR="0054184B" w:rsidRPr="00DA7DC1" w:rsidRDefault="0054184B" w:rsidP="0054184B">
      <w:pPr>
        <w:rPr>
          <w:rFonts w:ascii="Bariol Regular" w:hAnsi="Bariol Regular"/>
          <w:color w:val="55616C"/>
          <w:sz w:val="24"/>
        </w:rPr>
      </w:pPr>
      <w:r w:rsidRPr="00DA7DC1">
        <w:rPr>
          <w:rFonts w:ascii="Bariol Regular" w:hAnsi="Bariol Regular"/>
          <w:color w:val="55616C"/>
          <w:sz w:val="24"/>
        </w:rPr>
        <w:t xml:space="preserve">By bank transfer: Account number: 00014594 ~ Sort code: 40-52-40~ Reference: </w:t>
      </w:r>
      <w:proofErr w:type="spellStart"/>
      <w:r w:rsidR="002544C3">
        <w:rPr>
          <w:rFonts w:ascii="Bariol Regular" w:hAnsi="Bariol Regular"/>
          <w:color w:val="55616C"/>
          <w:sz w:val="24"/>
        </w:rPr>
        <w:t>DeeperintheSand</w:t>
      </w:r>
      <w:proofErr w:type="spellEnd"/>
    </w:p>
    <w:p w:rsidR="006A383C" w:rsidRPr="00DA7DC1" w:rsidRDefault="006A383C" w:rsidP="00EA353F">
      <w:pPr>
        <w:rPr>
          <w:rFonts w:ascii="Bariol Regular" w:hAnsi="Bariol Regular"/>
          <w:i/>
          <w:iCs/>
          <w:color w:val="55616C"/>
          <w:sz w:val="20"/>
          <w:szCs w:val="20"/>
        </w:rPr>
      </w:pPr>
    </w:p>
    <w:p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If you need to cancel your place:</w:t>
      </w:r>
    </w:p>
    <w:p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Cancellations made more than one calendar month prior to the course date, or if less than that, where we are able to fill your place: you will receive a full refund less administration charge of £15.</w:t>
      </w:r>
    </w:p>
    <w:p w:rsidR="00EA353F" w:rsidRPr="00DA7DC1" w:rsidRDefault="00EA353F" w:rsidP="00EA353F">
      <w:pPr>
        <w:rPr>
          <w:rFonts w:ascii="Bariol Regular" w:hAnsi="Bariol Regular"/>
          <w:color w:val="55616C"/>
          <w:sz w:val="20"/>
          <w:szCs w:val="20"/>
        </w:rPr>
      </w:pPr>
      <w:r w:rsidRPr="00DA7DC1">
        <w:rPr>
          <w:rFonts w:ascii="Bariol Regular" w:hAnsi="Bariol Regular"/>
          <w:i/>
          <w:iCs/>
          <w:color w:val="55616C"/>
          <w:sz w:val="20"/>
          <w:szCs w:val="20"/>
        </w:rPr>
        <w:t>Cancellations made less than one calendar month prior to the course date: you will receive a credit note for the value less administration charge to be used against future Wellspring Training.</w:t>
      </w:r>
    </w:p>
    <w:p w:rsidR="00384CD3" w:rsidRPr="00DA7DC1" w:rsidRDefault="00384CD3" w:rsidP="00384CD3">
      <w:pPr>
        <w:rPr>
          <w:rFonts w:ascii="Bariol Regular" w:hAnsi="Bariol Regular"/>
        </w:rPr>
      </w:pPr>
    </w:p>
    <w:tbl>
      <w:tblPr>
        <w:tblStyle w:val="PlainTable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DA7DC1" w:rsidRDefault="006A383C" w:rsidP="006A383C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 xml:space="preserve">Relevant professional or voluntary role: </w:t>
            </w:r>
          </w:p>
        </w:tc>
      </w:tr>
      <w:tr w:rsidR="00384CD3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:rsidR="00384CD3" w:rsidRPr="00DA7DC1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Company or organisation:</w:t>
            </w:r>
          </w:p>
        </w:tc>
      </w:tr>
      <w:tr w:rsidR="006A383C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:rsidR="006A383C" w:rsidRPr="00DA7DC1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:rsidR="00384CD3" w:rsidRPr="00DA7DC1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:rsidR="00384CD3" w:rsidRPr="00DA7DC1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DA7DC1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B97ABC" wp14:editId="01B2DF2A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:rsidR="002544C3" w:rsidRDefault="002544C3" w:rsidP="00384CD3">
      <w:pPr>
        <w:pStyle w:val="BodyTextBoldGrey"/>
        <w:jc w:val="center"/>
        <w:rPr>
          <w:rFonts w:ascii="Bariol Bold" w:hAnsi="Bariol Bold"/>
          <w:b w:val="0"/>
          <w:color w:val="55616C"/>
          <w:sz w:val="24"/>
        </w:rPr>
      </w:pPr>
    </w:p>
    <w:p w:rsidR="00234A93" w:rsidRPr="002544C3" w:rsidRDefault="006A383C" w:rsidP="00384CD3">
      <w:pPr>
        <w:pStyle w:val="BodyTextBoldGrey"/>
        <w:jc w:val="center"/>
        <w:rPr>
          <w:rFonts w:ascii="Bariol Bold" w:hAnsi="Bariol Bold"/>
          <w:b w:val="0"/>
          <w:color w:val="55616C"/>
          <w:sz w:val="28"/>
          <w:szCs w:val="28"/>
          <w:u w:val="single"/>
        </w:rPr>
      </w:pPr>
      <w:r w:rsidRPr="002544C3">
        <w:rPr>
          <w:rFonts w:ascii="Bariol Bold" w:hAnsi="Bariol Bold"/>
          <w:b w:val="0"/>
          <w:color w:val="55616C"/>
          <w:sz w:val="28"/>
          <w:szCs w:val="28"/>
        </w:rPr>
        <w:t xml:space="preserve">Please return this form to </w:t>
      </w:r>
      <w:r w:rsidR="00384CD3" w:rsidRPr="002544C3">
        <w:rPr>
          <w:rFonts w:ascii="Bariol Bold" w:hAnsi="Bariol Bold"/>
          <w:b w:val="0"/>
          <w:color w:val="55616C"/>
          <w:sz w:val="28"/>
          <w:szCs w:val="28"/>
        </w:rPr>
        <w:t>Wellspring, 2 Prospect Road, Starbeck, HG2 7PB</w:t>
      </w:r>
      <w:r w:rsidR="00384CD3" w:rsidRPr="002544C3">
        <w:rPr>
          <w:rFonts w:ascii="Bariol Bold" w:hAnsi="Bariol Bold"/>
          <w:b w:val="0"/>
          <w:color w:val="55616C"/>
          <w:sz w:val="28"/>
          <w:szCs w:val="28"/>
        </w:rPr>
        <w:br/>
        <w:t xml:space="preserve"> or by email to </w:t>
      </w:r>
      <w:hyperlink r:id="rId7" w:history="1">
        <w:r w:rsidR="00384CD3" w:rsidRPr="002544C3">
          <w:rPr>
            <w:rStyle w:val="Hyperlink"/>
            <w:rFonts w:ascii="Bariol Bold" w:hAnsi="Bariol Bold"/>
            <w:b w:val="0"/>
            <w:color w:val="55616C"/>
            <w:sz w:val="28"/>
            <w:szCs w:val="28"/>
          </w:rPr>
          <w:t>office@wellspringtherapy.co.uk</w:t>
        </w:r>
      </w:hyperlink>
      <w:r w:rsidR="00384CD3" w:rsidRPr="002544C3">
        <w:rPr>
          <w:rFonts w:ascii="Bariol Bold" w:hAnsi="Bariol Bold"/>
          <w:b w:val="0"/>
          <w:color w:val="55616C"/>
          <w:sz w:val="28"/>
          <w:szCs w:val="28"/>
        </w:rPr>
        <w:t xml:space="preserve"> .</w:t>
      </w:r>
      <w:bookmarkStart w:id="0" w:name="_GoBack"/>
      <w:bookmarkEnd w:id="0"/>
    </w:p>
    <w:sectPr w:rsidR="00234A93" w:rsidRPr="002544C3" w:rsidSect="00234A93">
      <w:footerReference w:type="default" r:id="rId8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AEF" w:rsidRDefault="00D34AEF" w:rsidP="0040538B">
      <w:r>
        <w:separator/>
      </w:r>
    </w:p>
  </w:endnote>
  <w:endnote w:type="continuationSeparator" w:id="0">
    <w:p w:rsidR="00D34AEF" w:rsidRDefault="00D34AEF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iol">
    <w:altName w:val="Bariol Bold"/>
    <w:charset w:val="00"/>
    <w:family w:val="auto"/>
    <w:pitch w:val="variable"/>
    <w:sig w:usb0="00000003" w:usb1="4000004A" w:usb2="00000000" w:usb3="00000000" w:csb0="00000001" w:csb1="00000000"/>
  </w:font>
  <w:font w:name="Bariol Bold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93" w:rsidRDefault="00234A93" w:rsidP="0040538B">
    <w:pPr>
      <w:pStyle w:val="Footer"/>
    </w:pPr>
    <w:r>
      <w:rPr>
        <w:noProof/>
        <w:lang w:val="en-GB" w:eastAsia="en-GB"/>
      </w:rPr>
      <w:drawing>
        <wp:inline distT="0" distB="0" distL="0" distR="0" wp14:anchorId="7E05013A" wp14:editId="210D0BF4">
          <wp:extent cx="6836410" cy="9817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lspring_Contact Text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981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AEF" w:rsidRDefault="00D34AEF" w:rsidP="0040538B">
      <w:r>
        <w:separator/>
      </w:r>
    </w:p>
  </w:footnote>
  <w:footnote w:type="continuationSeparator" w:id="0">
    <w:p w:rsidR="00D34AEF" w:rsidRDefault="00D34AEF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B2"/>
    <w:rsid w:val="000A32A6"/>
    <w:rsid w:val="000C64A4"/>
    <w:rsid w:val="000F5EA6"/>
    <w:rsid w:val="00234A93"/>
    <w:rsid w:val="002544C3"/>
    <w:rsid w:val="002A3DCA"/>
    <w:rsid w:val="00384CD3"/>
    <w:rsid w:val="00392FD3"/>
    <w:rsid w:val="0040538B"/>
    <w:rsid w:val="004809C0"/>
    <w:rsid w:val="0054184B"/>
    <w:rsid w:val="006A383C"/>
    <w:rsid w:val="006D505F"/>
    <w:rsid w:val="008B4F8D"/>
    <w:rsid w:val="00A226E1"/>
    <w:rsid w:val="00AA14ED"/>
    <w:rsid w:val="00AD1867"/>
    <w:rsid w:val="00B216B5"/>
    <w:rsid w:val="00B3019F"/>
    <w:rsid w:val="00B8445E"/>
    <w:rsid w:val="00BD50B2"/>
    <w:rsid w:val="00C43CD5"/>
    <w:rsid w:val="00C87291"/>
    <w:rsid w:val="00CA2C04"/>
    <w:rsid w:val="00D211A0"/>
    <w:rsid w:val="00D34AEF"/>
    <w:rsid w:val="00DA062D"/>
    <w:rsid w:val="00DA7DC1"/>
    <w:rsid w:val="00E10D1C"/>
    <w:rsid w:val="00EA353F"/>
    <w:rsid w:val="00F02594"/>
    <w:rsid w:val="00F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ffice@wellspringtherapy.co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28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Wellspring</cp:lastModifiedBy>
  <cp:revision>5</cp:revision>
  <dcterms:created xsi:type="dcterms:W3CDTF">2017-01-19T12:38:00Z</dcterms:created>
  <dcterms:modified xsi:type="dcterms:W3CDTF">2017-03-16T09:33:00Z</dcterms:modified>
</cp:coreProperties>
</file>